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Thomasian Harry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268,993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42,918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311,911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311,913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311,914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10/18/2031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169,256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42,918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157,082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46,813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520,999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25% on April 28, 2024 and in equal monthly installments for three years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Harry Thomasian, Jr.,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301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3713</Characters>
  <CharactersWithSpaces>4272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