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0001174454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Precigen,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001-36042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1-301-556-9900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Jeffrey Kindler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185000</w:t>
            </w:r>
          </w:p>
        </w:tc>
        <w:tc>
          <w:tcPr>
            <w:tcW w:w="1391" w:type="dxa"/>
            <w:tcBorders/>
            <w:vAlign w:val="center"/>
          </w:tcPr>
          <w:p>
            <w:pPr>
              <w:pStyle w:val="TableContents"/>
              <w:bidi w:val="0"/>
              <w:spacing w:before="0" w:after="283"/>
              <w:jc w:val="left"/>
              <w:rPr/>
            </w:pPr>
            <w:r>
              <w:rPr/>
              <w:t>1372700</w:t>
            </w:r>
          </w:p>
        </w:tc>
        <w:tc>
          <w:tcPr>
            <w:tcW w:w="1565" w:type="dxa"/>
            <w:tcBorders/>
            <w:vAlign w:val="center"/>
          </w:tcPr>
          <w:p>
            <w:pPr>
              <w:pStyle w:val="TableContents"/>
              <w:bidi w:val="0"/>
              <w:spacing w:before="0" w:after="283"/>
              <w:jc w:val="left"/>
              <w:rPr/>
            </w:pPr>
            <w:r>
              <w:rPr/>
              <w:t>358035247</w:t>
            </w:r>
          </w:p>
        </w:tc>
        <w:tc>
          <w:tcPr>
            <w:tcW w:w="1574" w:type="dxa"/>
            <w:tcBorders/>
            <w:vAlign w:val="center"/>
          </w:tcPr>
          <w:p>
            <w:pPr>
              <w:pStyle w:val="TableContents"/>
              <w:bidi w:val="0"/>
              <w:spacing w:before="0" w:after="283"/>
              <w:jc w:val="left"/>
              <w:rPr/>
            </w:pPr>
            <w:r>
              <w:rPr/>
              <w:t>08/26/2026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100" w:type="dxa"/>
            <w:tcBorders/>
            <w:vAlign w:val="center"/>
          </w:tcPr>
          <w:p>
            <w:pPr>
              <w:pStyle w:val="TableContents"/>
              <w:bidi w:val="0"/>
              <w:spacing w:before="0" w:after="283"/>
              <w:jc w:val="left"/>
              <w:rPr/>
            </w:pPr>
            <w:r>
              <w:rPr/>
              <w:t>03/09/2023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41874</w:t>
            </w:r>
          </w:p>
        </w:tc>
        <w:tc>
          <w:tcPr>
            <w:tcW w:w="1041" w:type="dxa"/>
            <w:tcBorders/>
            <w:vAlign w:val="center"/>
          </w:tcPr>
          <w:p>
            <w:pPr>
              <w:pStyle w:val="TableContents"/>
              <w:bidi w:val="0"/>
              <w:spacing w:before="0" w:after="283"/>
              <w:jc w:val="left"/>
              <w:rPr/>
            </w:pPr>
            <w:r>
              <w:rPr/>
              <w:t>03/09/2023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100" w:type="dxa"/>
            <w:tcBorders/>
            <w:vAlign w:val="center"/>
          </w:tcPr>
          <w:p>
            <w:pPr>
              <w:pStyle w:val="TableContents"/>
              <w:bidi w:val="0"/>
              <w:spacing w:before="0" w:after="283"/>
              <w:jc w:val="left"/>
              <w:rPr/>
            </w:pPr>
            <w:r>
              <w:rPr/>
              <w:t>03/09/2024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11974</w:t>
            </w:r>
          </w:p>
        </w:tc>
        <w:tc>
          <w:tcPr>
            <w:tcW w:w="1041" w:type="dxa"/>
            <w:tcBorders/>
            <w:vAlign w:val="center"/>
          </w:tcPr>
          <w:p>
            <w:pPr>
              <w:pStyle w:val="TableContents"/>
              <w:bidi w:val="0"/>
              <w:spacing w:before="0" w:after="283"/>
              <w:jc w:val="left"/>
              <w:rPr/>
            </w:pPr>
            <w:r>
              <w:rPr/>
              <w:t>03/09/2024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100" w:type="dxa"/>
            <w:tcBorders/>
            <w:vAlign w:val="center"/>
          </w:tcPr>
          <w:p>
            <w:pPr>
              <w:pStyle w:val="TableContents"/>
              <w:bidi w:val="0"/>
              <w:spacing w:before="0" w:after="283"/>
              <w:jc w:val="left"/>
              <w:rPr/>
            </w:pPr>
            <w:r>
              <w:rPr/>
              <w:t>03/13/2025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39655</w:t>
            </w:r>
          </w:p>
        </w:tc>
        <w:tc>
          <w:tcPr>
            <w:tcW w:w="1041" w:type="dxa"/>
            <w:tcBorders/>
            <w:vAlign w:val="center"/>
          </w:tcPr>
          <w:p>
            <w:pPr>
              <w:pStyle w:val="TableContents"/>
              <w:bidi w:val="0"/>
              <w:spacing w:before="0" w:after="283"/>
              <w:jc w:val="left"/>
              <w:rPr/>
            </w:pPr>
            <w:r>
              <w:rPr/>
              <w:t>03/13/2025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100" w:type="dxa"/>
            <w:tcBorders/>
            <w:vAlign w:val="center"/>
          </w:tcPr>
          <w:p>
            <w:pPr>
              <w:pStyle w:val="TableContents"/>
              <w:bidi w:val="0"/>
              <w:spacing w:before="0" w:after="283"/>
              <w:jc w:val="left"/>
              <w:rPr/>
            </w:pPr>
            <w:r>
              <w:rPr/>
              <w:t>03/13/2026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71839</w:t>
            </w:r>
          </w:p>
        </w:tc>
        <w:tc>
          <w:tcPr>
            <w:tcW w:w="1041" w:type="dxa"/>
            <w:tcBorders/>
            <w:vAlign w:val="center"/>
          </w:tcPr>
          <w:p>
            <w:pPr>
              <w:pStyle w:val="TableContents"/>
              <w:bidi w:val="0"/>
              <w:spacing w:before="0" w:after="283"/>
              <w:jc w:val="left"/>
              <w:rPr/>
            </w:pPr>
            <w:r>
              <w:rPr/>
              <w:t>03/13/2026</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100" w:type="dxa"/>
            <w:tcBorders/>
            <w:vAlign w:val="center"/>
          </w:tcPr>
          <w:p>
            <w:pPr>
              <w:pStyle w:val="TableContents"/>
              <w:bidi w:val="0"/>
              <w:spacing w:before="0" w:after="283"/>
              <w:jc w:val="left"/>
              <w:rPr/>
            </w:pPr>
            <w:r>
              <w:rPr/>
              <w:t>03/10/2026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19658</w:t>
            </w:r>
          </w:p>
        </w:tc>
        <w:tc>
          <w:tcPr>
            <w:tcW w:w="1041" w:type="dxa"/>
            <w:tcBorders/>
            <w:vAlign w:val="center"/>
          </w:tcPr>
          <w:p>
            <w:pPr>
              <w:pStyle w:val="TableContents"/>
              <w:bidi w:val="0"/>
              <w:spacing w:before="0" w:after="283"/>
              <w:jc w:val="left"/>
              <w:rPr/>
            </w:pPr>
            <w:r>
              <w:rPr/>
              <w:t>03/10/2026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95"/>
        <w:gridCol w:w="7510"/>
      </w:tblGrid>
      <w:tr>
        <w:trPr/>
        <w:tc>
          <w:tcPr>
            <w:tcW w:w="2695" w:type="dxa"/>
            <w:tcBorders/>
            <w:vAlign w:val="center"/>
          </w:tcPr>
          <w:p>
            <w:pPr>
              <w:pStyle w:val="TableContents"/>
              <w:bidi w:val="0"/>
              <w:spacing w:before="0" w:after="283"/>
              <w:jc w:val="left"/>
              <w:rPr/>
            </w:pPr>
            <w:r>
              <w:rPr/>
              <w:t>Remarks</w:t>
            </w:r>
          </w:p>
        </w:tc>
        <w:tc>
          <w:tcPr>
            <w:tcW w:w="7510" w:type="dxa"/>
            <w:tcBorders/>
            <w:vAlign w:val="center"/>
          </w:tcPr>
          <w:p>
            <w:pPr>
              <w:pStyle w:val="TableContents"/>
              <w:bidi w:val="0"/>
              <w:spacing w:before="0" w:after="283"/>
              <w:jc w:val="left"/>
              <w:rPr>
                <w:sz w:val="4"/>
                <w:szCs w:val="4"/>
              </w:rPr>
            </w:pPr>
            <w:r>
              <w:rPr>
                <w:sz w:val="4"/>
                <w:szCs w:val="4"/>
              </w:rPr>
            </w:r>
          </w:p>
        </w:tc>
      </w:tr>
      <w:tr>
        <w:trPr/>
        <w:tc>
          <w:tcPr>
            <w:tcW w:w="2695" w:type="dxa"/>
            <w:tcBorders/>
            <w:vAlign w:val="center"/>
          </w:tcPr>
          <w:p>
            <w:pPr>
              <w:pStyle w:val="TableContents"/>
              <w:bidi w:val="0"/>
              <w:spacing w:before="0" w:after="283"/>
              <w:jc w:val="left"/>
              <w:rPr/>
            </w:pPr>
            <w:r>
              <w:rPr/>
              <w:t>Date of Notice</w:t>
            </w:r>
          </w:p>
        </w:tc>
        <w:tc>
          <w:tcPr>
            <w:tcW w:w="7510"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95" w:type="dxa"/>
            <w:tcBorders/>
            <w:vAlign w:val="center"/>
          </w:tcPr>
          <w:p>
            <w:pPr>
              <w:pStyle w:val="TableContents"/>
              <w:bidi w:val="0"/>
              <w:spacing w:before="0" w:after="283"/>
              <w:jc w:val="left"/>
              <w:rPr/>
            </w:pPr>
            <w:r>
              <w:rPr/>
              <w:t>Signature</w:t>
            </w:r>
          </w:p>
        </w:tc>
        <w:tc>
          <w:tcPr>
            <w:tcW w:w="7510" w:type="dxa"/>
            <w:tcBorders/>
            <w:vAlign w:val="center"/>
          </w:tcPr>
          <w:p>
            <w:pPr>
              <w:pStyle w:val="TableContents"/>
              <w:bidi w:val="0"/>
              <w:spacing w:before="0" w:after="0"/>
              <w:jc w:val="left"/>
              <w:rPr/>
            </w:pPr>
            <w:r>
              <w:rPr/>
              <w:t>Goldman Sachs &amp; Co. LLC on behalf of Jeffrey Kindler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3344</Characters>
  <CharactersWithSpaces>3906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